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37" w:rsidRDefault="00552537" w:rsidP="005525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52537" w:rsidRDefault="00552537" w:rsidP="005525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МАДОУ №15 «Югорка» </w:t>
      </w:r>
    </w:p>
    <w:p w:rsidR="00552537" w:rsidRDefault="00552537" w:rsidP="0055253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«31» августа 2018 №285-О</w:t>
      </w:r>
    </w:p>
    <w:p w:rsidR="00552537" w:rsidRPr="002F22C2" w:rsidRDefault="00552537" w:rsidP="0055253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2C2">
        <w:rPr>
          <w:rFonts w:ascii="Times New Roman" w:hAnsi="Times New Roman" w:cs="Times New Roman"/>
          <w:b/>
          <w:sz w:val="24"/>
          <w:szCs w:val="24"/>
        </w:rPr>
        <w:t xml:space="preserve">Дорожная карта по развитию шахматного образования в муниципальном автономном дошкольном образовательном учреждении </w:t>
      </w:r>
      <w:r w:rsidRPr="002F22C2">
        <w:rPr>
          <w:rFonts w:ascii="Times New Roman" w:hAnsi="Times New Roman" w:cs="Times New Roman"/>
          <w:b/>
          <w:sz w:val="24"/>
          <w:szCs w:val="24"/>
        </w:rPr>
        <w:br/>
        <w:t>№15 «Югорка»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2018-2019</w:t>
      </w:r>
      <w:r w:rsidRPr="002F22C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479" w:type="dxa"/>
        <w:tblInd w:w="-176" w:type="dxa"/>
        <w:tblLook w:val="04A0" w:firstRow="1" w:lastRow="0" w:firstColumn="1" w:lastColumn="0" w:noHBand="0" w:noVBand="1"/>
      </w:tblPr>
      <w:tblGrid>
        <w:gridCol w:w="541"/>
        <w:gridCol w:w="5804"/>
        <w:gridCol w:w="2026"/>
        <w:gridCol w:w="3015"/>
        <w:gridCol w:w="4093"/>
      </w:tblGrid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9C1C11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1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9C1C11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1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9C1C11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C1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>Обеспечение участия в профессиональных педагогических сообществах по шахматам, в том числе дистанционных (в формате Интернет-клубов)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2018-2019</w:t>
            </w:r>
            <w:r w:rsidRPr="00617354">
              <w:rPr>
                <w:b w:val="0"/>
                <w:i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Л.С. Кандаурова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Участие в </w:t>
            </w:r>
            <w:r w:rsidRPr="00617354">
              <w:rPr>
                <w:b w:val="0"/>
                <w:i w:val="0"/>
                <w:sz w:val="24"/>
                <w:szCs w:val="24"/>
              </w:rPr>
              <w:t>профессионально</w:t>
            </w:r>
            <w:r>
              <w:rPr>
                <w:b w:val="0"/>
                <w:i w:val="0"/>
                <w:sz w:val="24"/>
                <w:szCs w:val="24"/>
              </w:rPr>
              <w:t>м</w:t>
            </w:r>
            <w:r w:rsidRPr="00617354">
              <w:rPr>
                <w:b w:val="0"/>
                <w:i w:val="0"/>
                <w:sz w:val="24"/>
                <w:szCs w:val="24"/>
              </w:rPr>
              <w:t xml:space="preserve"> сообществ</w:t>
            </w:r>
            <w:r>
              <w:rPr>
                <w:b w:val="0"/>
                <w:i w:val="0"/>
                <w:sz w:val="24"/>
                <w:szCs w:val="24"/>
              </w:rPr>
              <w:t>е</w:t>
            </w:r>
            <w:r w:rsidRPr="00617354">
              <w:rPr>
                <w:b w:val="0"/>
                <w:i w:val="0"/>
                <w:sz w:val="24"/>
                <w:szCs w:val="24"/>
              </w:rPr>
              <w:t xml:space="preserve"> по шахматам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>Обеспечение деятельности ассоциации по шахматам в формате клуба сетевого сообщества образованию Югры «</w:t>
            </w:r>
            <w:proofErr w:type="spellStart"/>
            <w:r w:rsidRPr="002F22C2">
              <w:rPr>
                <w:b w:val="0"/>
                <w:i w:val="0"/>
                <w:sz w:val="24"/>
                <w:szCs w:val="24"/>
              </w:rPr>
              <w:t>Школлеги</w:t>
            </w:r>
            <w:proofErr w:type="spellEnd"/>
            <w:r w:rsidRPr="002F22C2">
              <w:rPr>
                <w:b w:val="0"/>
                <w:i w:val="0"/>
                <w:sz w:val="24"/>
                <w:szCs w:val="24"/>
              </w:rPr>
              <w:t>», формирование группы региональных экспертов по сопровождению программ шахматного образования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2018-2019</w:t>
            </w:r>
            <w:r w:rsidRPr="00617354">
              <w:rPr>
                <w:b w:val="0"/>
                <w:i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Л.С. Кандаурова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617354">
              <w:rPr>
                <w:b w:val="0"/>
                <w:i w:val="0"/>
                <w:sz w:val="24"/>
                <w:szCs w:val="24"/>
              </w:rPr>
              <w:t>Действующая профессиональная ассоциация по шахматам в формате клуба сетевого сообщества образованию Югры «</w:t>
            </w:r>
            <w:proofErr w:type="spellStart"/>
            <w:r w:rsidRPr="00617354">
              <w:rPr>
                <w:b w:val="0"/>
                <w:i w:val="0"/>
                <w:sz w:val="24"/>
                <w:szCs w:val="24"/>
              </w:rPr>
              <w:t>Школлеги</w:t>
            </w:r>
            <w:proofErr w:type="spellEnd"/>
            <w:r w:rsidRPr="00617354">
              <w:rPr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>Создание секции в учреждении по шахматному образованию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2019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Л.С. Кандаурова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617354">
              <w:rPr>
                <w:b w:val="0"/>
                <w:i w:val="0"/>
                <w:sz w:val="24"/>
                <w:szCs w:val="24"/>
              </w:rPr>
              <w:t xml:space="preserve">Действующая секция </w:t>
            </w:r>
            <w:r>
              <w:rPr>
                <w:b w:val="0"/>
                <w:i w:val="0"/>
                <w:sz w:val="24"/>
                <w:szCs w:val="24"/>
              </w:rPr>
              <w:t>Учреждения</w:t>
            </w:r>
            <w:r w:rsidRPr="00617354">
              <w:rPr>
                <w:b w:val="0"/>
                <w:i w:val="0"/>
                <w:sz w:val="24"/>
                <w:szCs w:val="24"/>
              </w:rPr>
              <w:t xml:space="preserve"> по шахматному образованию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 xml:space="preserve">Повышение квалификации воспитателей Учреждения по шахматному образованию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</w:t>
            </w:r>
            <w:r w:rsidRPr="00617354">
              <w:rPr>
                <w:b w:val="0"/>
                <w:i w:val="0"/>
                <w:sz w:val="24"/>
                <w:szCs w:val="24"/>
              </w:rPr>
              <w:t>-2019 учебный год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Л.С. Кандаурова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617354">
              <w:rPr>
                <w:b w:val="0"/>
                <w:i w:val="0"/>
                <w:sz w:val="24"/>
                <w:szCs w:val="24"/>
              </w:rPr>
              <w:t>Повышение квалификации по шахматному образованию не менее 20 педагогов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2F22C2">
              <w:rPr>
                <w:b w:val="0"/>
                <w:i w:val="0"/>
                <w:sz w:val="24"/>
                <w:szCs w:val="24"/>
              </w:rPr>
              <w:t>вебинаров</w:t>
            </w:r>
            <w:proofErr w:type="spellEnd"/>
            <w:r w:rsidRPr="002F22C2">
              <w:rPr>
                <w:b w:val="0"/>
                <w:i w:val="0"/>
                <w:sz w:val="24"/>
                <w:szCs w:val="24"/>
              </w:rPr>
              <w:t xml:space="preserve"> по развитию шахматного образования для педагогических работников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</w:t>
            </w:r>
            <w:r w:rsidRPr="00617354">
              <w:rPr>
                <w:b w:val="0"/>
                <w:i w:val="0"/>
                <w:sz w:val="24"/>
                <w:szCs w:val="24"/>
              </w:rPr>
              <w:t>-2019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Л.С. Кандаурова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617354">
              <w:rPr>
                <w:b w:val="0"/>
                <w:i w:val="0"/>
                <w:sz w:val="24"/>
                <w:szCs w:val="24"/>
              </w:rPr>
              <w:t>Охват не менее 30% участников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>Обеспечение Учреждения учебно-методическими комплектами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2018-2019</w:t>
            </w:r>
            <w:r w:rsidRPr="00617354">
              <w:rPr>
                <w:b w:val="0"/>
                <w:i w:val="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Л.С. Кандаурова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617354">
              <w:rPr>
                <w:b w:val="0"/>
                <w:i w:val="0"/>
                <w:sz w:val="24"/>
                <w:szCs w:val="24"/>
              </w:rPr>
              <w:t>Укрепление учебно-методической базы шахматного образования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 xml:space="preserve">Соревнования по шахматам среди воспитанников дошкольных образовательных организаций, в </w:t>
            </w:r>
            <w:proofErr w:type="spellStart"/>
            <w:r w:rsidRPr="002F22C2">
              <w:rPr>
                <w:b w:val="0"/>
                <w:i w:val="0"/>
                <w:sz w:val="24"/>
                <w:szCs w:val="24"/>
              </w:rPr>
              <w:t>т.ч</w:t>
            </w:r>
            <w:proofErr w:type="spellEnd"/>
            <w:r w:rsidRPr="002F22C2">
              <w:rPr>
                <w:b w:val="0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2018-2019</w:t>
            </w:r>
          </w:p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617354">
              <w:rPr>
                <w:b w:val="0"/>
                <w:i w:val="0"/>
                <w:sz w:val="24"/>
                <w:szCs w:val="24"/>
              </w:rPr>
              <w:t>учебный год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Л.А. Добринец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617354">
              <w:rPr>
                <w:b w:val="0"/>
                <w:i w:val="0"/>
                <w:sz w:val="24"/>
                <w:szCs w:val="24"/>
              </w:rPr>
              <w:t>Укрепление учебно-методической базы шахматного образования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>1 этап (образовательные организации)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ноябрь - декабрь 2018</w:t>
            </w:r>
            <w:r w:rsidRPr="00617354">
              <w:rPr>
                <w:b w:val="0"/>
                <w:i w:val="0"/>
                <w:sz w:val="24"/>
                <w:szCs w:val="24"/>
              </w:rPr>
              <w:t xml:space="preserve">., далее </w:t>
            </w:r>
            <w:r>
              <w:rPr>
                <w:b w:val="0"/>
                <w:i w:val="0"/>
                <w:sz w:val="24"/>
                <w:szCs w:val="24"/>
              </w:rPr>
              <w:t>–</w:t>
            </w:r>
            <w:r w:rsidRPr="00617354">
              <w:rPr>
                <w:b w:val="0"/>
                <w:i w:val="0"/>
                <w:sz w:val="24"/>
                <w:szCs w:val="24"/>
              </w:rPr>
              <w:t xml:space="preserve"> ежегодно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Л.А. Добринец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617354">
              <w:rPr>
                <w:b w:val="0"/>
                <w:i w:val="0"/>
                <w:sz w:val="24"/>
                <w:szCs w:val="24"/>
              </w:rPr>
              <w:t>Охват не менее 30%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>2 этап (муниципальный)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апрель 2019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Л.С. Кандаурова</w:t>
            </w:r>
          </w:p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Л.А. Добринец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617354">
              <w:rPr>
                <w:b w:val="0"/>
                <w:i w:val="0"/>
                <w:sz w:val="24"/>
                <w:szCs w:val="24"/>
              </w:rPr>
              <w:t>Охват не менее 15%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 xml:space="preserve">Дистанционные соревнования по шахматам среди </w:t>
            </w:r>
            <w:r w:rsidRPr="002F22C2">
              <w:rPr>
                <w:b w:val="0"/>
                <w:i w:val="0"/>
                <w:sz w:val="24"/>
                <w:szCs w:val="24"/>
              </w:rPr>
              <w:lastRenderedPageBreak/>
              <w:t>обучающихся общеобразовательных учреждений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о</w:t>
            </w:r>
            <w:r w:rsidRPr="00617354">
              <w:rPr>
                <w:b w:val="0"/>
                <w:i w:val="0"/>
                <w:sz w:val="24"/>
                <w:szCs w:val="24"/>
              </w:rPr>
              <w:t xml:space="preserve">ктябрь-апрель </w:t>
            </w:r>
            <w:r w:rsidRPr="00617354">
              <w:rPr>
                <w:b w:val="0"/>
                <w:i w:val="0"/>
                <w:sz w:val="24"/>
                <w:szCs w:val="24"/>
              </w:rPr>
              <w:lastRenderedPageBreak/>
              <w:t>2018</w:t>
            </w:r>
            <w:r>
              <w:rPr>
                <w:b w:val="0"/>
                <w:i w:val="0"/>
                <w:sz w:val="24"/>
                <w:szCs w:val="24"/>
              </w:rPr>
              <w:t>-2019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lastRenderedPageBreak/>
              <w:t>Л.А. Добринец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617354">
              <w:rPr>
                <w:b w:val="0"/>
                <w:i w:val="0"/>
                <w:sz w:val="24"/>
                <w:szCs w:val="24"/>
              </w:rPr>
              <w:t>Охват не менее 30%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>Мастер-класс Югорской шахматной академии для детей дошкольного и младшего школьного возраста, педагогов образовательных организаций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</w:t>
            </w:r>
            <w:r w:rsidRPr="00617354">
              <w:rPr>
                <w:b w:val="0"/>
                <w:i w:val="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Л.А. Добринец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617354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552537" w:rsidTr="00A750E8">
        <w:tc>
          <w:tcPr>
            <w:tcW w:w="154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Материально-техническая база 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ind w:right="33" w:firstLine="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перспективное планирование к</w:t>
            </w:r>
            <w:r w:rsidRPr="002F22C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Программе </w:t>
            </w: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дополнительного образования дошкольников по раннему обучению азам шахматной игры детей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 3</w:t>
            </w: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 7 лет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«Юный шахматист»</w:t>
            </w:r>
          </w:p>
          <w:p w:rsidR="00552537" w:rsidRPr="002F22C2" w:rsidRDefault="00552537" w:rsidP="00A750E8">
            <w:pPr>
              <w:ind w:right="33" w:firstLine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(автор Л.А. Д</w:t>
            </w: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обринец)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Добринец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перспективное планирование по обучению детей  игре в шахматы с 3 до 7лет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right="33" w:firstLine="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учебного стола</w:t>
            </w:r>
          </w:p>
          <w:p w:rsidR="00552537" w:rsidRPr="002F22C2" w:rsidRDefault="00552537" w:rsidP="00A750E8">
            <w:pPr>
              <w:ind w:right="33" w:firstLine="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(в количестве - 2шт) </w:t>
            </w:r>
          </w:p>
          <w:p w:rsidR="00552537" w:rsidRPr="002F22C2" w:rsidRDefault="00552537" w:rsidP="00A750E8">
            <w:pPr>
              <w:ind w:right="33" w:firstLine="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«Играем в шахматы»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апрель-май-2017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ind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Приобрели учебные столы «Играем в шахматы» в количестве 2 штук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right="33" w:firstLine="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Приобретение:</w:t>
            </w:r>
          </w:p>
          <w:p w:rsidR="00552537" w:rsidRPr="002F22C2" w:rsidRDefault="00552537" w:rsidP="00A750E8">
            <w:pPr>
              <w:ind w:right="33" w:firstLine="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-методической литературы</w:t>
            </w:r>
          </w:p>
          <w:p w:rsidR="00552537" w:rsidRPr="002F22C2" w:rsidRDefault="00552537" w:rsidP="00A750E8">
            <w:pPr>
              <w:ind w:right="33" w:firstLine="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-наборы игр «Шахматы» </w:t>
            </w:r>
          </w:p>
          <w:p w:rsidR="00552537" w:rsidRPr="002F22C2" w:rsidRDefault="00552537" w:rsidP="00A750E8">
            <w:pPr>
              <w:ind w:right="33" w:firstLine="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-шахматные часы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52537" w:rsidRPr="00D34118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18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34118">
              <w:rPr>
                <w:rFonts w:ascii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Приобрели учебные столы «Играем в шахматы» в количестве 2 штук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right="33" w:firstLine="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Приобретение пособия «Шахматы демонстрационные для магнитной доски»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 2018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52537" w:rsidRDefault="00552537" w:rsidP="00A750E8">
            <w:pPr>
              <w:jc w:val="center"/>
            </w:pPr>
            <w:r w:rsidRPr="00D34118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D34118">
              <w:rPr>
                <w:rFonts w:ascii="Times New Roman" w:hAnsi="Times New Roman" w:cs="Times New Roman"/>
                <w:sz w:val="24"/>
                <w:szCs w:val="24"/>
              </w:rPr>
              <w:t>Кирдяшева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Приобрели пособие «Шахматы демонстрационные для магнитной доски» в количестве 1 шт.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right="33" w:firstLine="2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шахматного уголка в группе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 для детей 5-7 лет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совершенствовать</w:t>
            </w:r>
          </w:p>
        </w:tc>
      </w:tr>
      <w:tr w:rsidR="00552537" w:rsidTr="00A750E8">
        <w:tc>
          <w:tcPr>
            <w:tcW w:w="154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22C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</w:t>
            </w:r>
            <w:proofErr w:type="spellEnd"/>
            <w:r w:rsidRPr="002F2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работа с педагогами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left="26" w:right="3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Обеспечение повышения квалификации педагогических работников по вопросам реализации образовательных программ по шахматам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Л.С. Кандаурова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квалификации воспитатели 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И.А. Хаирова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М.М. Назырова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left="26" w:right="3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для педагогов «Разнообразные приемы и методы, применяемые при обучении детей игре в шахматы»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Хаирова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left="79" w:right="3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Шахматная «ТУ-ВИ»</w:t>
            </w:r>
          </w:p>
          <w:p w:rsidR="00552537" w:rsidRPr="002F22C2" w:rsidRDefault="00552537" w:rsidP="00A750E8">
            <w:pPr>
              <w:ind w:left="79" w:right="3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(турнир-викторина) для педагогов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Хаирова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работы мини-музея, выставочной экспозиции «Черно-белое королевство»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для детей 5-7 лет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left="79" w:right="33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реализации проекта в СМИ, на официальном сайте детского сада.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для детей 5-7 лет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pStyle w:val="1"/>
              <w:ind w:right="33"/>
              <w:jc w:val="both"/>
              <w:rPr>
                <w:b w:val="0"/>
                <w:i w:val="0"/>
                <w:sz w:val="24"/>
                <w:szCs w:val="24"/>
              </w:rPr>
            </w:pPr>
            <w:r w:rsidRPr="002F22C2">
              <w:rPr>
                <w:b w:val="0"/>
                <w:i w:val="0"/>
                <w:sz w:val="24"/>
                <w:szCs w:val="24"/>
              </w:rPr>
              <w:t xml:space="preserve">Сбор информации об исполнении мероприятий дорожной карты 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4751B8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е</w:t>
            </w:r>
            <w:r w:rsidRPr="004751B8">
              <w:rPr>
                <w:b w:val="0"/>
                <w:i w:val="0"/>
                <w:sz w:val="24"/>
                <w:szCs w:val="24"/>
              </w:rPr>
              <w:t>жемесячно не позднее 01 числа текущего месяца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старший воспитатель</w:t>
            </w:r>
          </w:p>
          <w:p w:rsidR="00552537" w:rsidRPr="004751B8" w:rsidRDefault="00552537" w:rsidP="00A750E8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Л.А. Добринец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154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детьми по реализации образовательной программы 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«Шахматная мастерская»: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-Аппликация «Шахматная доска»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мл</w:t>
            </w:r>
            <w:proofErr w:type="gramStart"/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руппы); 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-Лепка из пластилина шахматных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(средние группы)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-Рисование шахматных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(старшие группы)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-Ручной труд (из бумаги, бросового материала) (подготовительные группы)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для детей 5-7 лет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Чтение сказок: 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про шахматы</w:t>
            </w:r>
            <w:proofErr w:type="gramEnd"/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шаха»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«Шахматные государства»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F22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Шахматная сказка»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«Удивительные приключения шахматной доски».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для детей 5-7 лет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парах, игры-соревнования, решение проблемных ситуаций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для детей 5-7 лет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Театрализация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</w:t>
            </w:r>
            <w:r w:rsidRPr="002F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мотивам русских народных сказок</w:t>
            </w:r>
            <w:r w:rsidRPr="002F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«Шахматная репка»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«Приключения Колобка в стране Шахмат»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для детей 5-6 лет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154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left="26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презентации «</w:t>
            </w:r>
            <w:r w:rsidRPr="002F22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Шахматы как средство интеллектуального развития детей»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52537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  <w:p w:rsidR="00552537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Хаирова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rPr>
          <w:trHeight w:val="12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компания среди родителей (законных </w:t>
            </w:r>
            <w:r w:rsidRPr="002F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представителей), </w:t>
            </w:r>
            <w:r w:rsidRPr="002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общественного мнения о шахматном образовании для дошкольников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552537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 Добринец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Разработка памяток для родителей на тему: 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«Шахматы, как средства развития познавательного интереса у старших дошкольников»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«Ребенку о шахматах»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52537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Власенко</w:t>
            </w:r>
          </w:p>
          <w:p w:rsidR="00552537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Соловьева</w:t>
            </w:r>
          </w:p>
          <w:p w:rsidR="00552537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rPr>
          <w:trHeight w:val="160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Консультации для родителей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«Шахматы в дошкольном возрасте»;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«Взялся – ходи!»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«Интеллектуальное развитие ребенка, посредством шахматной игры»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552537" w:rsidRDefault="00552537" w:rsidP="00A750E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декабрь 2018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Хаирова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Власенко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Соловьева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left="79" w:right="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Шахматный </w:t>
            </w:r>
            <w:proofErr w:type="gramStart"/>
            <w:r w:rsidRPr="002F22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турнир</w:t>
            </w:r>
            <w:proofErr w:type="gramEnd"/>
            <w:r w:rsidRPr="002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пап детского сада посвященный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F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«Дню защитника»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для детей 5-7 лет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ind w:left="79" w:right="56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Шахматный турнир</w:t>
            </w:r>
            <w:r w:rsidRPr="002F22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среди детей 5-7 лет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для детей 5-7 лет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37" w:rsidTr="00A750E8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Семейный праздник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«Папа, мама, я – шахматная семья»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Презентация «Маленькие гении»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детских работ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Шахматный турнир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Театрализованное представление</w:t>
            </w:r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Вручение </w:t>
            </w:r>
            <w:proofErr w:type="gramStart"/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квалификационных</w:t>
            </w:r>
            <w:proofErr w:type="gramEnd"/>
          </w:p>
          <w:p w:rsidR="00552537" w:rsidRPr="002F22C2" w:rsidRDefault="00552537" w:rsidP="00A75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книжек шахматиста и подарков</w:t>
            </w:r>
          </w:p>
        </w:tc>
        <w:tc>
          <w:tcPr>
            <w:tcW w:w="2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 для детей 6-7 лет</w:t>
            </w:r>
          </w:p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2537" w:rsidRDefault="00552537" w:rsidP="00A750E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537" w:rsidRDefault="00552537" w:rsidP="0055253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5944" w:rsidRDefault="00EE5944">
      <w:bookmarkStart w:id="0" w:name="_GoBack"/>
      <w:bookmarkEnd w:id="0"/>
    </w:p>
    <w:sectPr w:rsidR="00EE5944" w:rsidSect="005525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9"/>
    <w:rsid w:val="00552537"/>
    <w:rsid w:val="00B51BC9"/>
    <w:rsid w:val="00E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53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5525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537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55253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2018-09-07T10:27:00Z</cp:lastPrinted>
  <dcterms:created xsi:type="dcterms:W3CDTF">2018-09-07T10:26:00Z</dcterms:created>
  <dcterms:modified xsi:type="dcterms:W3CDTF">2018-09-07T10:27:00Z</dcterms:modified>
</cp:coreProperties>
</file>